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4554C6FD">
      <w:pPr>
        <w:pStyle w:val="style1"/>
        <w:jc w:val="left"/>
        <w:rPr>
          <w:rFonts w:ascii="仿宋_GB2312" w:cs="仿宋_GB2312" w:eastAsia="仿宋_GB2312" w:hAnsi="仿宋_GB2312" w:hint="default"/>
          <w:b w:val="false"/>
          <w:bCs w:val="false"/>
          <w:sz w:val="28"/>
          <w:szCs w:val="28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28"/>
          <w:szCs w:val="28"/>
          <w:lang w:val="en-US" w:eastAsia="zh-CN"/>
        </w:rPr>
        <w:t>附件2</w:t>
      </w:r>
      <w:bookmarkStart w:id="0" w:name="_GoBack"/>
      <w:bookmarkEnd w:id="0"/>
    </w:p>
    <w:p w14:paraId="544658E3">
      <w:pPr>
        <w:pStyle w:val="style1"/>
        <w:jc w:val="center"/>
        <w:rPr/>
      </w:pPr>
      <w:r>
        <w:t>商业信誉承诺函</w:t>
      </w:r>
    </w:p>
    <w:p w14:paraId="31DB3AC2">
      <w:pPr>
        <w:pStyle w:val="style4098"/>
        <w:rPr/>
      </w:pPr>
      <w:r>
        <w:t>致：________________（甲方名称，即供应商入库审核方）</w:t>
      </w:r>
    </w:p>
    <w:p w14:paraId="200F4C93">
      <w:pPr>
        <w:pStyle w:val="style4098"/>
        <w:rPr/>
      </w:pPr>
      <w:r>
        <w:t>本公司（以下简称 “承诺人”）为申请纳入贵方广告制作服务供应商库，就自身商业信誉状况及财务会计制度合规性，郑重作出如下承诺：</w:t>
      </w:r>
    </w:p>
    <w:p w14:paraId="634F11AD">
      <w:pPr>
        <w:pStyle w:val="style2"/>
        <w:rPr/>
      </w:pPr>
      <w:r>
        <w:t>一、商业信誉承诺</w:t>
      </w:r>
    </w:p>
    <w:p w14:paraId="300804E0">
      <w:pPr>
        <w:pStyle w:val="style4098"/>
        <w:numPr>
          <w:ilvl w:val="0"/>
          <w:numId w:val="1"/>
        </w:numPr>
        <w:rPr/>
      </w:pPr>
      <w:r>
        <w:t>承诺人系依法设立并有效存续的企业法人，已取得开展广告制作服务所需的全部合法资质（如营业执照、广告经营许可证等），资质文件真实、有效、在有效期内，无伪造、变造或失效情形。</w:t>
      </w:r>
    </w:p>
    <w:p w14:paraId="522834D0">
      <w:pPr>
        <w:pStyle w:val="style4098"/>
        <w:numPr>
          <w:ilvl w:val="0"/>
          <w:numId w:val="1"/>
        </w:numPr>
        <w:rPr/>
      </w:pPr>
      <w:r>
        <w:t>近 3 年内（自本承诺函出具之日起倒算），承诺人未被列入 “国家企业信用信息公示系统” 经营异常名录或严重违法失信企业名单，未因自身违约、违法违规行为被行政机关（如市场监管、税务、住建等部门）处以罚款、没收违法所得、责令停产停业等行政处罚。</w:t>
      </w:r>
    </w:p>
    <w:p w14:paraId="367BDC74">
      <w:pPr>
        <w:pStyle w:val="style4098"/>
        <w:numPr>
          <w:ilvl w:val="0"/>
          <w:numId w:val="1"/>
        </w:numPr>
        <w:rPr/>
      </w:pPr>
      <w:r>
        <w:t>近 3 年内，承诺人无未了结的重大诉讼、仲裁案件（“重大” 指涉案金额超过承诺人注册资本 50% 或对经营产生实质性影响的案件），无被法院列为失信被执行人的记录，无拒不履行法院生效判决、裁定的情形。</w:t>
      </w:r>
    </w:p>
    <w:p w14:paraId="14061E25">
      <w:pPr>
        <w:pStyle w:val="style4098"/>
        <w:numPr>
          <w:ilvl w:val="0"/>
          <w:numId w:val="1"/>
        </w:numPr>
        <w:rPr/>
      </w:pPr>
      <w:r>
        <w:t>承诺人在过往经营活动中，无恶意拖欠供应商货款、克扣员工工资、侵犯他人知识产权（如抄袭广告创意、盗用设计作品）、提供虚假广告服务（如制作违规广告内容、擅自降低制作标准）等损害商业信誉的行为，近 3 年内无合作方因承诺人违约而单方解除合同或提起索赔的记录。</w:t>
      </w:r>
    </w:p>
    <w:p w14:paraId="5957A22E">
      <w:pPr>
        <w:pStyle w:val="style4098"/>
        <w:numPr>
          <w:ilvl w:val="0"/>
          <w:numId w:val="1"/>
        </w:numPr>
        <w:rPr/>
      </w:pPr>
      <w:r>
        <w:t>承诺人将严格遵守与贵方的合作约定，秉持诚实信用原则履行合同义务，不采取商业贿赂、串通投标、虚假宣传等不正当竞争手段获取合作机会，不泄露合作过程中获悉的贵方商业秘密。</w:t>
      </w:r>
    </w:p>
    <w:p w14:paraId="16BB3EEC">
      <w:pPr>
        <w:pStyle w:val="style4098"/>
        <w:numPr>
          <w:ilvl w:val="0"/>
          <w:numId w:val="0"/>
        </w:numPr>
        <w:ind w:left="288" w:firstLine="0"/>
        <w:rPr/>
      </w:pPr>
    </w:p>
    <w:p w14:paraId="397C28E2">
      <w:pPr>
        <w:pStyle w:val="style4098"/>
        <w:numPr>
          <w:ilvl w:val="0"/>
          <w:numId w:val="0"/>
        </w:numPr>
        <w:ind w:left="288" w:firstLine="0"/>
        <w:rPr/>
      </w:pPr>
    </w:p>
    <w:p w14:paraId="4C275C7D">
      <w:pPr>
        <w:pStyle w:val="style2"/>
        <w:rPr/>
      </w:pPr>
      <w:r>
        <w:rPr>
          <w:lang w:val="en-US"/>
        </w:rPr>
        <w:t>二</w:t>
      </w:r>
      <w:r>
        <w:t>、违约责任</w:t>
      </w:r>
    </w:p>
    <w:p w14:paraId="5ECD5277">
      <w:pPr>
        <w:pStyle w:val="style4098"/>
        <w:numPr>
          <w:ilvl w:val="0"/>
          <w:numId w:val="2"/>
        </w:numPr>
        <w:rPr/>
      </w:pPr>
      <w:r>
        <w:t>若本承诺函内容存在虚假陈述、隐瞒真实情况或违反上述承诺的情形，承诺人自愿承担以下责任：</w:t>
      </w:r>
    </w:p>
    <w:p w14:paraId="1A7C2E33">
      <w:pPr>
        <w:pStyle w:val="style4098"/>
        <w:rPr/>
      </w:pPr>
      <w:r>
        <w:t>（1）立即退出贵方供应商库，且自退出之日起 3 年内不得重新申请入库；</w:t>
      </w:r>
    </w:p>
    <w:p w14:paraId="2691A09A">
      <w:pPr>
        <w:pStyle w:val="style4098"/>
        <w:rPr/>
      </w:pPr>
      <w:r>
        <w:t>（2）若已与贵方签订合作合同，贵方有权单方解除合同，承诺人需赔偿贵方因此遭受的全部损失（包括但不限于直接经济损失、维权费用、诉讼费、律师费等）；</w:t>
      </w:r>
    </w:p>
    <w:p w14:paraId="30312336">
      <w:pPr>
        <w:pStyle w:val="style4098"/>
        <w:rPr/>
      </w:pPr>
      <w:r>
        <w:t>（3）若因承诺人违约行为给贵方造成不良社会影响，承诺人需配合贵方消除影响，并承担相应的法律责任。</w:t>
      </w:r>
    </w:p>
    <w:p w14:paraId="1852434F">
      <w:pPr>
        <w:pStyle w:val="style4098"/>
        <w:numPr>
          <w:ilvl w:val="0"/>
          <w:numId w:val="2"/>
        </w:numPr>
        <w:rPr/>
      </w:pPr>
      <w:r>
        <w:t>本承诺函自承诺人签字盖章之日起生效，效力及于贵方对承诺人的供应商入库审核及后续合作全过程。</w:t>
      </w:r>
    </w:p>
    <w:p w14:paraId="001D9341">
      <w:pPr>
        <w:pStyle w:val="style4098"/>
        <w:rPr/>
      </w:pPr>
      <w:r>
        <w:rPr>
          <w:b/>
          <w:bCs/>
        </w:rPr>
        <w:t>承诺人（盖章）</w:t>
      </w:r>
      <w:r>
        <w:t>：____________________</w:t>
      </w:r>
      <w:r>
        <w:rPr>
          <w:b/>
          <w:bCs/>
        </w:rPr>
        <w:t>（即申请入库的广告制作服务供应商全称）</w:t>
      </w:r>
    </w:p>
    <w:p w14:paraId="5F80F048">
      <w:pPr>
        <w:pStyle w:val="style4098"/>
        <w:rPr/>
      </w:pPr>
      <w:r>
        <w:rPr>
          <w:b/>
          <w:bCs/>
        </w:rPr>
        <w:t>法定代表人 / 授权代表（签字）：______________</w:t>
      </w:r>
    </w:p>
    <w:p w14:paraId="7390C752">
      <w:pPr>
        <w:pStyle w:val="style4098"/>
        <w:rPr/>
      </w:pPr>
      <w:r>
        <w:rPr>
          <w:b/>
          <w:bCs/>
        </w:rPr>
        <w:t>统一社会信用代码：</w:t>
      </w:r>
      <w:r>
        <w:t>______________________</w:t>
      </w:r>
    </w:p>
    <w:p w14:paraId="34961FB2">
      <w:pPr>
        <w:pStyle w:val="style4098"/>
        <w:rPr/>
      </w:pPr>
      <w:r>
        <w:rPr>
          <w:b/>
          <w:bCs/>
        </w:rPr>
        <w:t>联系电话</w:t>
      </w:r>
      <w:r>
        <w:t>：________________</w:t>
      </w:r>
    </w:p>
    <w:p w14:paraId="7567EEA9">
      <w:pPr>
        <w:pStyle w:val="style4098"/>
        <w:rPr/>
      </w:pPr>
      <w:r>
        <w:rPr>
          <w:b/>
          <w:bCs/>
        </w:rPr>
        <w:t>出具日期</w:t>
      </w:r>
      <w:r>
        <w:t>：______年______月______日</w:t>
      </w:r>
    </w:p>
    <w:p w14:paraId="3C607584">
      <w:pPr>
        <w:pStyle w:val="style4099"/>
        <w:pBdr>
          <w:left w:val="single" w:sz="18" w:space="0" w:color="bbbfc4"/>
        </w:pBdr>
        <w:rPr/>
      </w:pPr>
    </w:p>
    <w:sectPr>
      <w:pgSz w:w="11906" w:h="16838" w:orient="portrait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等线"/>
    <w:panose1 w:val="02010600030001010101"/>
    <w:charset w:val="86"/>
    <w:family w:val="auto"/>
    <w:pitch w:val="default"/>
    <w:sig w:usb0="A00002BF" w:usb1="38CF7CFA" w:usb2="00000016" w:usb3="00000000" w:csb0="0004000F" w:csb1="00000000"/>
  </w:font>
  <w:font w:name="方正黑体简体">
    <w:altName w:val="方正黑体简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方正黑体_GBK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简体">
    <w:altName w:val="方正舒体简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经黑简体">
    <w:altName w:val="方正经黑简体"/>
    <w:panose1 w:val="020b0300000000000000"/>
    <w:charset w:val="86"/>
    <w:family w:val="auto"/>
    <w:pitch w:val="default"/>
    <w:sig w:usb0="00000001" w:usb1="080E0800" w:usb2="00000012" w:usb3="00000000" w:csb0="00060007" w:csb1="00000000"/>
  </w:font>
  <w:font w:name="方正硬笔行书简体">
    <w:altName w:val="方正硬笔行书简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繁体">
    <w:altName w:val="方正硬笔行书繁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53208E"/>
    <w:lvl w:ilvl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ompat>
    <w:useFELayout/>
    <w:compatSetting w:name="compatibilityMode" w:uri="http://schemas.microsoft.com/office/word" w:val="15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sz w:val="21"/>
      <w:szCs w:val="22"/>
    </w:rPr>
  </w:style>
  <w:style w:type="paragraph" w:styleId="style1">
    <w:name w:val="heading 1"/>
    <w:next w:val="style0"/>
    <w:qFormat/>
    <w:uiPriority w:val="0"/>
    <w:pPr>
      <w:spacing w:before="380" w:after="140" w:lineRule="auto" w:line="288"/>
      <w:ind w:left="0"/>
      <w:jc w:val="left"/>
      <w:outlineLvl w:val="0"/>
    </w:pPr>
    <w:rPr>
      <w:rFonts w:ascii="Arial" w:cs="Arial" w:eastAsia="等线" w:hAnsi="Arial"/>
      <w:b/>
      <w:bCs/>
      <w:sz w:val="36"/>
      <w:szCs w:val="36"/>
    </w:rPr>
  </w:style>
  <w:style w:type="paragraph" w:styleId="style2">
    <w:name w:val="heading 2"/>
    <w:next w:val="style0"/>
    <w:qFormat/>
    <w:uiPriority w:val="0"/>
    <w:pPr>
      <w:spacing w:before="320" w:after="120" w:lineRule="auto" w:line="288"/>
      <w:ind w:left="0"/>
      <w:jc w:val="left"/>
      <w:outlineLvl w:val="1"/>
    </w:pPr>
    <w:rPr>
      <w:rFonts w:ascii="Arial" w:cs="Arial" w:eastAsia="等线" w:hAnsi="Arial"/>
      <w:b/>
      <w:bCs/>
      <w:sz w:val="32"/>
      <w:szCs w:val="32"/>
    </w:rPr>
  </w:style>
  <w:style w:type="paragraph" w:styleId="style3">
    <w:name w:val="heading 3"/>
    <w:next w:val="style0"/>
    <w:qFormat/>
    <w:uiPriority w:val="0"/>
    <w:pPr>
      <w:spacing w:before="300" w:after="120" w:lineRule="auto" w:line="288"/>
      <w:ind w:left="0"/>
      <w:jc w:val="left"/>
      <w:outlineLvl w:val="2"/>
    </w:pPr>
    <w:rPr>
      <w:rFonts w:ascii="Arial" w:cs="Arial" w:eastAsia="等线" w:hAnsi="Arial"/>
      <w:b/>
      <w:bCs/>
      <w:sz w:val="30"/>
      <w:szCs w:val="30"/>
    </w:rPr>
  </w:style>
  <w:style w:type="paragraph" w:styleId="style4">
    <w:name w:val="heading 4"/>
    <w:next w:val="style0"/>
    <w:qFormat/>
    <w:uiPriority w:val="0"/>
    <w:pPr>
      <w:spacing w:before="260" w:after="120" w:lineRule="auto" w:line="288"/>
      <w:ind w:left="0"/>
      <w:jc w:val="left"/>
      <w:outlineLvl w:val="3"/>
    </w:pPr>
    <w:rPr>
      <w:rFonts w:ascii="Arial" w:cs="Arial" w:eastAsia="等线" w:hAnsi="Arial"/>
      <w:b/>
      <w:bCs/>
      <w:sz w:val="28"/>
      <w:szCs w:val="28"/>
    </w:rPr>
  </w:style>
  <w:style w:type="paragraph" w:styleId="style5">
    <w:name w:val="heading 5"/>
    <w:next w:val="style0"/>
    <w:qFormat/>
    <w:uiPriority w:val="0"/>
    <w:pPr>
      <w:spacing w:before="240" w:after="120" w:lineRule="auto" w:line="288"/>
      <w:ind w:left="0"/>
      <w:jc w:val="left"/>
      <w:outlineLvl w:val="4"/>
    </w:pPr>
    <w:rPr>
      <w:rFonts w:ascii="Arial" w:cs="Arial" w:eastAsia="等线" w:hAnsi="Arial"/>
      <w:b/>
      <w:bCs/>
      <w:sz w:val="24"/>
      <w:szCs w:val="24"/>
    </w:rPr>
  </w:style>
  <w:style w:type="paragraph" w:styleId="style6">
    <w:name w:val="heading 6"/>
    <w:next w:val="style0"/>
    <w:qFormat/>
    <w:uiPriority w:val="0"/>
    <w:pPr>
      <w:spacing w:before="240" w:after="120" w:lineRule="auto" w:line="288"/>
      <w:ind w:left="0"/>
      <w:jc w:val="left"/>
      <w:outlineLvl w:val="5"/>
    </w:pPr>
    <w:rPr>
      <w:rFonts w:ascii="Arial" w:cs="Arial" w:eastAsia="等线" w:hAnsi="Arial"/>
      <w:b/>
      <w:bCs/>
      <w:sz w:val="24"/>
      <w:szCs w:val="24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29">
    <w:name w:val="footnote text"/>
    <w:next w:val="style29"/>
    <w:link w:val="style4097"/>
    <w:qFormat/>
    <w:uiPriority w:val="99"/>
    <w:pPr>
      <w:spacing w:after="0" w:lineRule="auto" w:line="240"/>
    </w:pPr>
    <w:rPr>
      <w:sz w:val="20"/>
      <w:szCs w:val="20"/>
    </w:rPr>
  </w:style>
  <w:style w:type="paragraph" w:styleId="style62">
    <w:name w:val="Title"/>
    <w:next w:val="style62"/>
    <w:qFormat/>
    <w:uiPriority w:val="0"/>
    <w:pPr>
      <w:spacing w:before="480" w:after="480" w:lineRule="auto" w:line="288"/>
      <w:ind w:left="0"/>
    </w:pPr>
    <w:rPr>
      <w:rFonts w:ascii="Arial" w:cs="Arial" w:eastAsia="等线" w:hAnsi="Arial"/>
      <w:b/>
      <w:bCs/>
      <w:sz w:val="52"/>
      <w:szCs w:val="52"/>
    </w:rPr>
  </w:style>
  <w:style w:type="character" w:styleId="style85">
    <w:name w:val="Hyperlink"/>
    <w:next w:val="style85"/>
    <w:qFormat/>
    <w:uiPriority w:val="99"/>
    <w:rPr>
      <w:color w:val="0563c1"/>
      <w:u w:val="single"/>
    </w:rPr>
  </w:style>
  <w:style w:type="character" w:styleId="style38">
    <w:name w:val="footnote reference"/>
    <w:next w:val="style38"/>
    <w:qFormat/>
    <w:uiPriority w:val="99"/>
    <w:rPr>
      <w:vertAlign w:val="superscript"/>
    </w:rPr>
  </w:style>
  <w:style w:type="paragraph" w:styleId="style179">
    <w:name w:val="List Paragraph"/>
    <w:next w:val="style179"/>
    <w:qFormat/>
    <w:uiPriority w:val="0"/>
    <w:pPr/>
    <w:rPr>
      <w:sz w:val="21"/>
      <w:szCs w:val="22"/>
    </w:rPr>
  </w:style>
  <w:style w:type="character" w:customStyle="1" w:styleId="style4097">
    <w:name w:val="Footnote Text Char"/>
    <w:next w:val="style4097"/>
    <w:link w:val="style29"/>
    <w:qFormat/>
    <w:uiPriority w:val="99"/>
    <w:rPr>
      <w:sz w:val="20"/>
      <w:szCs w:val="20"/>
    </w:rPr>
  </w:style>
  <w:style w:type="paragraph" w:customStyle="1" w:styleId="style4098">
    <w:name w:val="_Style 13"/>
    <w:next w:val="style4098"/>
    <w:qFormat/>
    <w:uiPriority w:val="0"/>
    <w:pPr>
      <w:spacing w:before="120" w:after="120" w:lineRule="auto" w:line="288"/>
      <w:ind w:left="0"/>
      <w:jc w:val="left"/>
    </w:pPr>
    <w:rPr>
      <w:rFonts w:ascii="Arial" w:cs="Arial" w:eastAsia="等线" w:hAnsi="Arial"/>
      <w:sz w:val="22"/>
      <w:szCs w:val="22"/>
    </w:rPr>
  </w:style>
  <w:style w:type="paragraph" w:customStyle="1" w:styleId="style4099">
    <w:name w:val="_Style 14"/>
    <w:next w:val="style4099"/>
    <w:qFormat/>
    <w:uiPriority w:val="0"/>
    <w:pPr>
      <w:spacing w:before="120" w:after="120" w:lineRule="auto" w:line="288"/>
      <w:ind w:left="0"/>
      <w:jc w:val="left"/>
    </w:pPr>
    <w:rPr>
      <w:rFonts w:ascii="Arial" w:cs="Arial" w:eastAsia="等线" w:hAnsi="Arial"/>
      <w:color w:val="8f959e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Words>914</Words>
  <Pages>2</Pages>
  <Characters>1014</Characters>
  <Application>WPS Office</Application>
  <Paragraphs>24</Paragraphs>
  <ScaleCrop>false</ScaleCrop>
  <LinksUpToDate>false</LinksUpToDate>
  <CharactersWithSpaces>1030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2025-09-17T12:42:00Z</dcterms:created>
  <dc:creator>Un-named</dc:creator>
  <lastModifiedBy>PLU-AL10</lastModifiedBy>
  <dcterms:modified xsi:type="dcterms:W3CDTF">2025-09-19T03:14:26Z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eyJoZGlkIjoiNzJkMzkxN2Q1NzI4YWRiYmM5MWYzZWMwOWMzMDdmNzkiLCJ1c2VySWQiOiIyODQ4MDY3NDIifQ==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08094a4112a7467ab444cdbdc6bb7f27_23</vt:lpwstr>
  </property>
</Properties>
</file>